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62B" w:rsidRPr="00CD1F41" w:rsidRDefault="00F9662B" w:rsidP="00C62C20">
      <w:pPr>
        <w:pStyle w:val="ThngthngWeb"/>
        <w:shd w:val="clear" w:color="auto" w:fill="FFFFFF"/>
        <w:spacing w:before="0" w:beforeAutospacing="0" w:after="0" w:afterAutospacing="0" w:line="276" w:lineRule="auto"/>
        <w:jc w:val="center"/>
        <w:rPr>
          <w:b/>
          <w:color w:val="000000" w:themeColor="text1"/>
          <w:sz w:val="32"/>
          <w:szCs w:val="32"/>
        </w:rPr>
      </w:pPr>
      <w:r w:rsidRPr="00CD1F41">
        <w:rPr>
          <w:b/>
          <w:color w:val="000000" w:themeColor="text1"/>
          <w:sz w:val="32"/>
          <w:szCs w:val="32"/>
        </w:rPr>
        <w:t>TRẠM Y TẾ BÌNH NINH</w:t>
      </w:r>
    </w:p>
    <w:p w:rsidR="009F5751" w:rsidRDefault="00B85EF8" w:rsidP="00C62C20">
      <w:pPr>
        <w:pStyle w:val="ThngthngWeb"/>
        <w:shd w:val="clear" w:color="auto" w:fill="FFFFFF"/>
        <w:spacing w:before="0" w:beforeAutospacing="0" w:after="0" w:afterAutospacing="0" w:line="276" w:lineRule="auto"/>
        <w:jc w:val="center"/>
        <w:rPr>
          <w:b/>
          <w:color w:val="FF0000"/>
          <w:sz w:val="32"/>
          <w:szCs w:val="32"/>
        </w:rPr>
      </w:pPr>
      <w:r w:rsidRPr="00CD1F41">
        <w:rPr>
          <w:b/>
          <w:color w:val="000000" w:themeColor="text1"/>
          <w:sz w:val="32"/>
          <w:szCs w:val="32"/>
        </w:rPr>
        <w:t>XÂY DỰNG CƠ QUAN KHÔNG KHÓI THUỐC LÁ</w:t>
      </w:r>
    </w:p>
    <w:p w:rsidR="002851FA" w:rsidRPr="009F5751" w:rsidRDefault="002851FA" w:rsidP="00C62C20">
      <w:pPr>
        <w:pStyle w:val="ThngthngWeb"/>
        <w:shd w:val="clear" w:color="auto" w:fill="FFFFFF"/>
        <w:spacing w:before="0" w:beforeAutospacing="0" w:after="0" w:afterAutospacing="0" w:line="276" w:lineRule="auto"/>
        <w:jc w:val="center"/>
        <w:rPr>
          <w:b/>
          <w:color w:val="FF0000"/>
          <w:sz w:val="32"/>
          <w:szCs w:val="32"/>
        </w:rPr>
      </w:pPr>
    </w:p>
    <w:p w:rsidR="006A1BD1" w:rsidRDefault="00C82767" w:rsidP="00CD1F41">
      <w:pPr>
        <w:pStyle w:val="ThngthngWeb"/>
        <w:shd w:val="clear" w:color="auto" w:fill="FFFFFF"/>
        <w:spacing w:before="0" w:beforeAutospacing="0" w:after="0" w:afterAutospacing="0"/>
        <w:ind w:firstLine="567"/>
        <w:jc w:val="both"/>
        <w:rPr>
          <w:sz w:val="28"/>
          <w:szCs w:val="28"/>
        </w:rPr>
      </w:pPr>
      <w:r>
        <w:rPr>
          <w:sz w:val="28"/>
          <w:szCs w:val="28"/>
        </w:rPr>
        <w:t>Sá</w:t>
      </w:r>
      <w:r w:rsidR="00436CBA">
        <w:rPr>
          <w:sz w:val="28"/>
          <w:szCs w:val="28"/>
        </w:rPr>
        <w:t>ng nay</w:t>
      </w:r>
      <w:r w:rsidR="00110BFF">
        <w:rPr>
          <w:sz w:val="28"/>
          <w:szCs w:val="28"/>
        </w:rPr>
        <w:t>,</w:t>
      </w:r>
      <w:r w:rsidR="00436CBA">
        <w:rPr>
          <w:sz w:val="28"/>
          <w:szCs w:val="28"/>
        </w:rPr>
        <w:t xml:space="preserve"> ngày 06/09/2023 </w:t>
      </w:r>
      <w:r w:rsidR="00F64CDB">
        <w:rPr>
          <w:sz w:val="28"/>
          <w:szCs w:val="28"/>
        </w:rPr>
        <w:t>B</w:t>
      </w:r>
      <w:r w:rsidR="00436CBA">
        <w:rPr>
          <w:sz w:val="28"/>
          <w:szCs w:val="28"/>
        </w:rPr>
        <w:t>an chỉ đạo phòng chống tác hại thuốc lá tỉnh Vĩnh Long, Trung tâm kiểm soát bệnh tật tỉnh Vĩnh Long</w:t>
      </w:r>
      <w:r w:rsidR="00F9662B">
        <w:rPr>
          <w:sz w:val="28"/>
          <w:szCs w:val="28"/>
        </w:rPr>
        <w:t xml:space="preserve"> </w:t>
      </w:r>
      <w:r w:rsidR="00CD1F41">
        <w:rPr>
          <w:sz w:val="28"/>
          <w:szCs w:val="28"/>
        </w:rPr>
        <w:t>kết hợp</w:t>
      </w:r>
      <w:r w:rsidR="00F9662B">
        <w:rPr>
          <w:sz w:val="28"/>
          <w:szCs w:val="28"/>
        </w:rPr>
        <w:t xml:space="preserve"> Trạm </w:t>
      </w:r>
      <w:r w:rsidR="00F64CDB">
        <w:rPr>
          <w:sz w:val="28"/>
          <w:szCs w:val="28"/>
        </w:rPr>
        <w:t>Y</w:t>
      </w:r>
      <w:r w:rsidR="00F9662B">
        <w:rPr>
          <w:sz w:val="28"/>
          <w:szCs w:val="28"/>
        </w:rPr>
        <w:t xml:space="preserve"> tế xã Bình Ninh gắn biển pano truyền thông phòng, chống tác hại thuốc lá </w:t>
      </w:r>
      <w:r w:rsidR="00110BFF">
        <w:rPr>
          <w:sz w:val="28"/>
          <w:szCs w:val="28"/>
        </w:rPr>
        <w:t xml:space="preserve">tại </w:t>
      </w:r>
      <w:r w:rsidR="00F64CDB">
        <w:rPr>
          <w:sz w:val="28"/>
          <w:szCs w:val="28"/>
        </w:rPr>
        <w:t>Trạm</w:t>
      </w:r>
      <w:r w:rsidR="006A1BD1" w:rsidRPr="006A1BD1">
        <w:rPr>
          <w:sz w:val="28"/>
          <w:szCs w:val="28"/>
        </w:rPr>
        <w:t xml:space="preserve"> </w:t>
      </w:r>
      <w:r w:rsidR="006A1BD1">
        <w:rPr>
          <w:sz w:val="28"/>
          <w:szCs w:val="28"/>
        </w:rPr>
        <w:t>Y tế;</w:t>
      </w:r>
      <w:r w:rsidR="00F64CDB">
        <w:rPr>
          <w:sz w:val="28"/>
          <w:szCs w:val="28"/>
        </w:rPr>
        <w:t xml:space="preserve"> Tập thể cán bộ - nhân viên Trạm Y tế đã chuẩn bị bố trí vị trí từ trước, </w:t>
      </w:r>
      <w:r w:rsidR="00110BFF">
        <w:rPr>
          <w:sz w:val="28"/>
          <w:szCs w:val="28"/>
        </w:rPr>
        <w:t>tạo điều kiện thuận lợi để đơn vị thi công</w:t>
      </w:r>
      <w:r w:rsidR="00F64CDB">
        <w:rPr>
          <w:sz w:val="28"/>
          <w:szCs w:val="28"/>
        </w:rPr>
        <w:t xml:space="preserve"> sẵn sàng thực hiện.</w:t>
      </w:r>
    </w:p>
    <w:p w:rsidR="00F64CDB" w:rsidRDefault="00F9662B" w:rsidP="00CD1F41">
      <w:pPr>
        <w:pStyle w:val="ThngthngWeb"/>
        <w:shd w:val="clear" w:color="auto" w:fill="FFFFFF"/>
        <w:spacing w:before="0" w:beforeAutospacing="0" w:after="0" w:afterAutospacing="0"/>
        <w:ind w:firstLine="567"/>
        <w:jc w:val="both"/>
        <w:rPr>
          <w:sz w:val="28"/>
          <w:szCs w:val="28"/>
        </w:rPr>
      </w:pPr>
      <w:r w:rsidRPr="00F9662B">
        <w:rPr>
          <w:sz w:val="28"/>
          <w:szCs w:val="28"/>
        </w:rPr>
        <w:t>Theo quy định Luật Phòng</w:t>
      </w:r>
      <w:r w:rsidR="00F64CDB">
        <w:rPr>
          <w:sz w:val="28"/>
          <w:szCs w:val="28"/>
        </w:rPr>
        <w:t>, chống  tác hại của thuốc lá, c</w:t>
      </w:r>
      <w:r w:rsidRPr="00F9662B">
        <w:rPr>
          <w:sz w:val="28"/>
          <w:szCs w:val="28"/>
        </w:rPr>
        <w:t xml:space="preserve">ơ sở y tế là một trong những địa điểm cấm hút thuốc lá hoàn toàn trong </w:t>
      </w:r>
      <w:r w:rsidR="00110BFF" w:rsidRPr="00F9662B">
        <w:rPr>
          <w:sz w:val="28"/>
          <w:szCs w:val="28"/>
        </w:rPr>
        <w:t xml:space="preserve">cơ sở y tế </w:t>
      </w:r>
      <w:r w:rsidRPr="00F9662B">
        <w:rPr>
          <w:sz w:val="28"/>
          <w:szCs w:val="28"/>
        </w:rPr>
        <w:t>và trong phạm vi khuôn viên</w:t>
      </w:r>
      <w:r w:rsidR="00110BFF">
        <w:rPr>
          <w:sz w:val="28"/>
          <w:szCs w:val="28"/>
        </w:rPr>
        <w:t xml:space="preserve"> </w:t>
      </w:r>
      <w:r w:rsidR="00110BFF" w:rsidRPr="00F9662B">
        <w:rPr>
          <w:sz w:val="28"/>
          <w:szCs w:val="28"/>
        </w:rPr>
        <w:t>cơ sở y tế</w:t>
      </w:r>
      <w:r w:rsidRPr="00F9662B">
        <w:rPr>
          <w:sz w:val="28"/>
          <w:szCs w:val="28"/>
        </w:rPr>
        <w:t>.</w:t>
      </w:r>
    </w:p>
    <w:p w:rsidR="00F9662B" w:rsidRDefault="00F9662B" w:rsidP="00CD1F41">
      <w:pPr>
        <w:pStyle w:val="ThngthngWeb"/>
        <w:shd w:val="clear" w:color="auto" w:fill="FFFFFF"/>
        <w:spacing w:before="0" w:beforeAutospacing="0" w:after="0" w:afterAutospacing="0"/>
        <w:ind w:firstLine="567"/>
        <w:jc w:val="both"/>
        <w:rPr>
          <w:sz w:val="28"/>
          <w:szCs w:val="28"/>
        </w:rPr>
      </w:pPr>
      <w:r w:rsidRPr="00F9662B">
        <w:rPr>
          <w:sz w:val="28"/>
          <w:szCs w:val="28"/>
        </w:rPr>
        <w:t xml:space="preserve"> Thời gian qua, </w:t>
      </w:r>
      <w:r w:rsidR="00110BFF">
        <w:rPr>
          <w:sz w:val="28"/>
          <w:szCs w:val="28"/>
        </w:rPr>
        <w:t xml:space="preserve">Trạm </w:t>
      </w:r>
      <w:r w:rsidR="006A1BD1">
        <w:rPr>
          <w:sz w:val="28"/>
          <w:szCs w:val="28"/>
        </w:rPr>
        <w:t>Y</w:t>
      </w:r>
      <w:r w:rsidR="00110BFF">
        <w:rPr>
          <w:sz w:val="28"/>
          <w:szCs w:val="28"/>
        </w:rPr>
        <w:t xml:space="preserve"> tế xã Bình Ninh </w:t>
      </w:r>
      <w:r w:rsidRPr="00F9662B">
        <w:rPr>
          <w:sz w:val="28"/>
          <w:szCs w:val="28"/>
        </w:rPr>
        <w:t>đã đẩy mạnh nhiều giải pháp tuyên truyền, để nâng cao nhận thức nhân viên y tế và người dân</w:t>
      </w:r>
      <w:r w:rsidR="00110BFF">
        <w:rPr>
          <w:sz w:val="28"/>
          <w:szCs w:val="28"/>
        </w:rPr>
        <w:t xml:space="preserve"> đến khám bệnh</w:t>
      </w:r>
      <w:r w:rsidRPr="00F9662B">
        <w:rPr>
          <w:sz w:val="28"/>
          <w:szCs w:val="28"/>
        </w:rPr>
        <w:t>, từng bước xây dựng môi trường</w:t>
      </w:r>
      <w:r w:rsidR="00F64CDB">
        <w:rPr>
          <w:sz w:val="28"/>
          <w:szCs w:val="28"/>
        </w:rPr>
        <w:t xml:space="preserve"> Trạm Y tế </w:t>
      </w:r>
      <w:r w:rsidRPr="00F9662B">
        <w:rPr>
          <w:sz w:val="28"/>
          <w:szCs w:val="28"/>
        </w:rPr>
        <w:t>không khói thuốc lá</w:t>
      </w:r>
      <w:r w:rsidR="00110BFF">
        <w:rPr>
          <w:sz w:val="28"/>
          <w:szCs w:val="28"/>
        </w:rPr>
        <w:t>.</w:t>
      </w:r>
    </w:p>
    <w:p w:rsidR="00D26532" w:rsidRDefault="00F9662B" w:rsidP="00CD1F41">
      <w:pPr>
        <w:pStyle w:val="ThngthngWeb"/>
        <w:shd w:val="clear" w:color="auto" w:fill="FFFFFF"/>
        <w:spacing w:before="0" w:beforeAutospacing="0" w:after="0" w:afterAutospacing="0"/>
        <w:ind w:firstLine="567"/>
        <w:jc w:val="both"/>
        <w:rPr>
          <w:sz w:val="28"/>
          <w:szCs w:val="28"/>
        </w:rPr>
      </w:pPr>
      <w:r w:rsidRPr="00F9662B">
        <w:rPr>
          <w:sz w:val="28"/>
          <w:szCs w:val="28"/>
        </w:rPr>
        <w:t xml:space="preserve">Đã nhiều năm nay, </w:t>
      </w:r>
      <w:r w:rsidR="00110BFF">
        <w:rPr>
          <w:sz w:val="28"/>
          <w:szCs w:val="28"/>
        </w:rPr>
        <w:t xml:space="preserve">Trạm </w:t>
      </w:r>
      <w:r w:rsidR="00F64CDB">
        <w:rPr>
          <w:sz w:val="28"/>
          <w:szCs w:val="28"/>
        </w:rPr>
        <w:t>Y</w:t>
      </w:r>
      <w:r w:rsidR="00110BFF">
        <w:rPr>
          <w:sz w:val="28"/>
          <w:szCs w:val="28"/>
        </w:rPr>
        <w:t xml:space="preserve"> tế xã Bình Ninh </w:t>
      </w:r>
      <w:r w:rsidRPr="00F9662B">
        <w:rPr>
          <w:sz w:val="28"/>
          <w:szCs w:val="28"/>
        </w:rPr>
        <w:t xml:space="preserve">thực hiện khá tốt việc xây dựng cơ quan không khói thuốc lá. Hàng năm, đều thành lập ban chỉ đạo thực hiện cam kết đối với cán bộ, viên chức, nhân viên </w:t>
      </w:r>
      <w:r w:rsidR="00F64CDB">
        <w:rPr>
          <w:sz w:val="28"/>
          <w:szCs w:val="28"/>
        </w:rPr>
        <w:t>y</w:t>
      </w:r>
      <w:r w:rsidRPr="00F9662B">
        <w:rPr>
          <w:sz w:val="28"/>
          <w:szCs w:val="28"/>
        </w:rPr>
        <w:t xml:space="preserve"> tế và đưa vào thi đua của đơn vị. Đồng thời, đưa các nội dung về phòng chống tác hại</w:t>
      </w:r>
      <w:r w:rsidR="00110BFF">
        <w:rPr>
          <w:sz w:val="28"/>
          <w:szCs w:val="28"/>
        </w:rPr>
        <w:t xml:space="preserve"> thuốc lá vào các buổi tập huấn, truyền thông trên loa xã</w:t>
      </w:r>
      <w:r w:rsidR="00D26532">
        <w:rPr>
          <w:sz w:val="28"/>
          <w:szCs w:val="28"/>
        </w:rPr>
        <w:t>.</w:t>
      </w:r>
      <w:r w:rsidR="00110BFF">
        <w:rPr>
          <w:sz w:val="28"/>
          <w:szCs w:val="28"/>
        </w:rPr>
        <w:t xml:space="preserve"> </w:t>
      </w:r>
      <w:r w:rsidRPr="00F9662B">
        <w:rPr>
          <w:sz w:val="28"/>
          <w:szCs w:val="28"/>
        </w:rPr>
        <w:t xml:space="preserve">Đến nay </w:t>
      </w:r>
      <w:r w:rsidR="00110BFF">
        <w:rPr>
          <w:sz w:val="28"/>
          <w:szCs w:val="28"/>
        </w:rPr>
        <w:t>100</w:t>
      </w:r>
      <w:r w:rsidRPr="00F9662B">
        <w:rPr>
          <w:sz w:val="28"/>
          <w:szCs w:val="28"/>
        </w:rPr>
        <w:t xml:space="preserve">% cán bộ, nhân viên </w:t>
      </w:r>
      <w:r w:rsidR="00110BFF">
        <w:rPr>
          <w:sz w:val="28"/>
          <w:szCs w:val="28"/>
        </w:rPr>
        <w:t xml:space="preserve">Trạm y tế xã Bình Ninh </w:t>
      </w:r>
      <w:r w:rsidRPr="00F9662B">
        <w:rPr>
          <w:sz w:val="28"/>
          <w:szCs w:val="28"/>
        </w:rPr>
        <w:t>đã nói không với thuốc lá trong đơn vị.</w:t>
      </w:r>
    </w:p>
    <w:p w:rsidR="00D26532" w:rsidRDefault="00F9662B" w:rsidP="00CD1F41">
      <w:pPr>
        <w:pStyle w:val="ThngthngWeb"/>
        <w:shd w:val="clear" w:color="auto" w:fill="FFFFFF"/>
        <w:spacing w:before="0" w:beforeAutospacing="0" w:after="0" w:afterAutospacing="0"/>
        <w:ind w:firstLine="567"/>
        <w:jc w:val="both"/>
        <w:rPr>
          <w:sz w:val="28"/>
          <w:szCs w:val="28"/>
        </w:rPr>
      </w:pPr>
      <w:r w:rsidRPr="00F9662B">
        <w:rPr>
          <w:sz w:val="28"/>
          <w:szCs w:val="28"/>
        </w:rPr>
        <w:t xml:space="preserve">Tại </w:t>
      </w:r>
      <w:r w:rsidR="00110BFF">
        <w:rPr>
          <w:sz w:val="28"/>
          <w:szCs w:val="28"/>
        </w:rPr>
        <w:t xml:space="preserve">Trạm y tế xã Bình Ninh </w:t>
      </w:r>
      <w:r w:rsidRPr="00F9662B">
        <w:rPr>
          <w:sz w:val="28"/>
          <w:szCs w:val="28"/>
        </w:rPr>
        <w:t xml:space="preserve">được gắn </w:t>
      </w:r>
      <w:r w:rsidR="006A1BD1">
        <w:rPr>
          <w:sz w:val="28"/>
          <w:szCs w:val="28"/>
        </w:rPr>
        <w:t xml:space="preserve">biển pano </w:t>
      </w:r>
      <w:r w:rsidRPr="00F9662B">
        <w:rPr>
          <w:sz w:val="28"/>
          <w:szCs w:val="28"/>
        </w:rPr>
        <w:t>và nhiều bảng cấm hút thuốc lá trong khuôn viên, nơi tập trung đông người,</w:t>
      </w:r>
      <w:r w:rsidR="00110BFF">
        <w:rPr>
          <w:sz w:val="28"/>
          <w:szCs w:val="28"/>
        </w:rPr>
        <w:t xml:space="preserve"> </w:t>
      </w:r>
      <w:r w:rsidRPr="00F9662B">
        <w:rPr>
          <w:sz w:val="28"/>
          <w:szCs w:val="28"/>
        </w:rPr>
        <w:t>mức xử phạt khi vi phạm hút thuốc lá trong khuôn cấm hút th</w:t>
      </w:r>
      <w:r w:rsidR="006A1BD1">
        <w:rPr>
          <w:sz w:val="28"/>
          <w:szCs w:val="28"/>
        </w:rPr>
        <w:t xml:space="preserve">uốc lá và tác hại của thuốc lá.. Từ đó </w:t>
      </w:r>
      <w:r w:rsidR="006A1BD1" w:rsidRPr="00F9662B">
        <w:rPr>
          <w:sz w:val="28"/>
          <w:szCs w:val="28"/>
        </w:rPr>
        <w:t>nâng cao ý thức ngườ</w:t>
      </w:r>
      <w:r w:rsidR="006A1BD1">
        <w:rPr>
          <w:sz w:val="28"/>
          <w:szCs w:val="28"/>
        </w:rPr>
        <w:t>i dân khi đến khám bệnh.</w:t>
      </w:r>
    </w:p>
    <w:p w:rsidR="00C82767" w:rsidRDefault="00F9662B" w:rsidP="00CD1F41">
      <w:pPr>
        <w:pStyle w:val="ThngthngWeb"/>
        <w:shd w:val="clear" w:color="auto" w:fill="FFFFFF"/>
        <w:spacing w:before="0" w:beforeAutospacing="0" w:after="0" w:afterAutospacing="0"/>
        <w:ind w:firstLine="567"/>
        <w:jc w:val="both"/>
        <w:rPr>
          <w:sz w:val="28"/>
          <w:szCs w:val="28"/>
        </w:rPr>
      </w:pPr>
      <w:r w:rsidRPr="00F9662B">
        <w:rPr>
          <w:sz w:val="28"/>
          <w:szCs w:val="28"/>
        </w:rPr>
        <w:t>Khi phát hiện có hành vi hút thuốc cán bộ và nhân viên y tế sẽ nhắc nhở và trực tiếp tư vấn về những tác hại của thuốc lá có thể gây ra đối với bản thâ</w:t>
      </w:r>
      <w:r w:rsidR="00D26532">
        <w:rPr>
          <w:sz w:val="28"/>
          <w:szCs w:val="28"/>
        </w:rPr>
        <w:t>n và những người xung quanh.</w:t>
      </w:r>
    </w:p>
    <w:p w:rsidR="00034B86" w:rsidRPr="00112B46" w:rsidRDefault="00F9662B" w:rsidP="00CD1F41">
      <w:pPr>
        <w:pStyle w:val="ThngthngWeb"/>
        <w:shd w:val="clear" w:color="auto" w:fill="FFFFFF"/>
        <w:spacing w:before="0" w:beforeAutospacing="0" w:after="0" w:afterAutospacing="0"/>
        <w:ind w:firstLine="567"/>
        <w:jc w:val="both"/>
        <w:rPr>
          <w:sz w:val="28"/>
          <w:szCs w:val="28"/>
        </w:rPr>
      </w:pPr>
      <w:r w:rsidRPr="00F9662B">
        <w:rPr>
          <w:sz w:val="28"/>
          <w:szCs w:val="28"/>
        </w:rPr>
        <w:t>Bằng nhiều giải pháp thiết thực và hiệu quả, trong đó chú trọng giải pháp thông tin, truyền thông để nâng cao nhận thức về tác hại của thuốc lá nhằm giảm dần tỷ lệ sử dụng thuốc lá và tác hại do thuốc lá gây ra, bảo đảm quyền của mọi người được sống, làm việc trong môi</w:t>
      </w:r>
      <w:r w:rsidR="00D26532">
        <w:rPr>
          <w:sz w:val="28"/>
          <w:szCs w:val="28"/>
        </w:rPr>
        <w:t xml:space="preserve"> trường không có khói thuốc lá, </w:t>
      </w:r>
      <w:r w:rsidR="00D26532" w:rsidRPr="00F9662B">
        <w:rPr>
          <w:sz w:val="28"/>
          <w:szCs w:val="28"/>
        </w:rPr>
        <w:t xml:space="preserve">cán bộ, nhân viên </w:t>
      </w:r>
      <w:r w:rsidR="00D26532">
        <w:rPr>
          <w:sz w:val="28"/>
          <w:szCs w:val="28"/>
        </w:rPr>
        <w:t xml:space="preserve">Trạm y tế xã Bình Ninh </w:t>
      </w:r>
      <w:r w:rsidRPr="00F9662B">
        <w:rPr>
          <w:sz w:val="28"/>
          <w:szCs w:val="28"/>
        </w:rPr>
        <w:t>luôn làm gương trong chấp hành các quy định trong Luật phòng chống tác hại thuốc lá.</w:t>
      </w:r>
      <w:r w:rsidR="00110BFF">
        <w:rPr>
          <w:sz w:val="28"/>
          <w:szCs w:val="28"/>
        </w:rPr>
        <w:t>/.</w:t>
      </w:r>
    </w:p>
    <w:p w:rsidR="007B4FF3" w:rsidRPr="00112B46" w:rsidRDefault="00244B2B" w:rsidP="00244B2B">
      <w:pPr>
        <w:pStyle w:val="ThngthngWeb"/>
        <w:shd w:val="clear" w:color="auto" w:fill="FFFFFF"/>
        <w:spacing w:before="150" w:beforeAutospacing="0" w:after="150" w:afterAutospacing="0"/>
        <w:jc w:val="center"/>
        <w:rPr>
          <w:rStyle w:val="Nhnmanh"/>
          <w:b/>
          <w:bCs/>
          <w:i w:val="0"/>
          <w:sz w:val="28"/>
          <w:szCs w:val="28"/>
        </w:rPr>
      </w:pPr>
      <w:r>
        <w:rPr>
          <w:rStyle w:val="Nhnmanh"/>
          <w:b/>
          <w:bCs/>
          <w:i w:val="0"/>
          <w:sz w:val="28"/>
          <w:szCs w:val="28"/>
        </w:rPr>
        <w:t xml:space="preserve">                                                                     </w:t>
      </w:r>
      <w:r w:rsidR="007B4FF3" w:rsidRPr="00112B46">
        <w:rPr>
          <w:rStyle w:val="Nhnmanh"/>
          <w:b/>
          <w:bCs/>
          <w:i w:val="0"/>
          <w:sz w:val="28"/>
          <w:szCs w:val="28"/>
        </w:rPr>
        <w:t>HUỲNH QUỐC</w:t>
      </w:r>
    </w:p>
    <w:p w:rsidR="007B4FF3" w:rsidRDefault="00244B2B" w:rsidP="00244B2B">
      <w:pPr>
        <w:pStyle w:val="ThngthngWeb"/>
        <w:shd w:val="clear" w:color="auto" w:fill="FFFFFF"/>
        <w:spacing w:before="150" w:beforeAutospacing="0" w:after="150" w:afterAutospacing="0"/>
        <w:jc w:val="center"/>
        <w:rPr>
          <w:rStyle w:val="Nhnmanh"/>
          <w:bCs/>
          <w:sz w:val="28"/>
          <w:szCs w:val="28"/>
        </w:rPr>
      </w:pPr>
      <w:r>
        <w:rPr>
          <w:rStyle w:val="Nhnmanh"/>
          <w:bCs/>
          <w:sz w:val="28"/>
          <w:szCs w:val="28"/>
        </w:rPr>
        <w:t xml:space="preserve">                                                                     </w:t>
      </w:r>
      <w:r w:rsidR="007B4FF3" w:rsidRPr="00112B46">
        <w:rPr>
          <w:rStyle w:val="Nhnmanh"/>
          <w:bCs/>
          <w:sz w:val="28"/>
          <w:szCs w:val="28"/>
        </w:rPr>
        <w:t xml:space="preserve">TYT </w:t>
      </w:r>
      <w:r w:rsidR="00580467">
        <w:rPr>
          <w:rStyle w:val="Nhnmanh"/>
          <w:bCs/>
          <w:sz w:val="28"/>
          <w:szCs w:val="28"/>
        </w:rPr>
        <w:t>x</w:t>
      </w:r>
      <w:r w:rsidR="007B4FF3" w:rsidRPr="00112B46">
        <w:rPr>
          <w:rStyle w:val="Nhnmanh"/>
          <w:bCs/>
          <w:sz w:val="28"/>
          <w:szCs w:val="28"/>
        </w:rPr>
        <w:t>ã Bình Ninh</w:t>
      </w:r>
    </w:p>
    <w:p w:rsidR="009F5751" w:rsidRDefault="009F5751" w:rsidP="007B4FF3">
      <w:pPr>
        <w:pStyle w:val="ThngthngWeb"/>
        <w:shd w:val="clear" w:color="auto" w:fill="FFFFFF"/>
        <w:spacing w:before="150" w:beforeAutospacing="0" w:after="150" w:afterAutospacing="0"/>
        <w:jc w:val="right"/>
        <w:rPr>
          <w:rStyle w:val="Nhnmanh"/>
          <w:bCs/>
          <w:sz w:val="28"/>
          <w:szCs w:val="28"/>
        </w:rPr>
      </w:pPr>
    </w:p>
    <w:p w:rsidR="00C82767" w:rsidRPr="00C82767" w:rsidRDefault="00C82767" w:rsidP="00C82767">
      <w:pPr>
        <w:pStyle w:val="ThngthngWeb"/>
        <w:shd w:val="clear" w:color="auto" w:fill="FFFFFF"/>
        <w:spacing w:before="150" w:beforeAutospacing="0" w:after="150" w:afterAutospacing="0"/>
        <w:jc w:val="center"/>
        <w:rPr>
          <w:rStyle w:val="Nhnmanh"/>
          <w:bCs/>
          <w:i w:val="0"/>
          <w:sz w:val="28"/>
          <w:szCs w:val="28"/>
        </w:rPr>
      </w:pPr>
      <w:r>
        <w:rPr>
          <w:noProof/>
          <w:sz w:val="28"/>
          <w:szCs w:val="28"/>
        </w:rPr>
        <w:lastRenderedPageBreak/>
        <w:drawing>
          <wp:anchor distT="0" distB="0" distL="114300" distR="114300" simplePos="0" relativeHeight="251659264" behindDoc="1" locked="0" layoutInCell="1" allowOverlap="1" wp14:anchorId="1C5FB8F8" wp14:editId="1F47C6CE">
            <wp:simplePos x="0" y="0"/>
            <wp:positionH relativeFrom="column">
              <wp:posOffset>192405</wp:posOffset>
            </wp:positionH>
            <wp:positionV relativeFrom="paragraph">
              <wp:posOffset>529590</wp:posOffset>
            </wp:positionV>
            <wp:extent cx="5875020" cy="4419600"/>
            <wp:effectExtent l="190500" t="190500" r="87630" b="190500"/>
            <wp:wrapTight wrapText="bothSides">
              <wp:wrapPolygon edited="0">
                <wp:start x="140" y="-931"/>
                <wp:lineTo x="-700" y="-745"/>
                <wp:lineTo x="-630" y="21693"/>
                <wp:lineTo x="70" y="22252"/>
                <wp:lineTo x="140" y="22438"/>
                <wp:lineTo x="21082" y="22438"/>
                <wp:lineTo x="21152" y="22252"/>
                <wp:lineTo x="21782" y="21693"/>
                <wp:lineTo x="21852" y="745"/>
                <wp:lineTo x="21152" y="-652"/>
                <wp:lineTo x="21082" y="-931"/>
                <wp:lineTo x="140" y="-931"/>
              </wp:wrapPolygon>
            </wp:wrapTight>
            <wp:docPr id="1" name="Picture 1" descr="D:\01 HUỲNH QUỐC\BINH NINH 03 12 2022\HUỲNH QUỐC\02 NĂM 2023\03 TTGDSK\08 viết bài gởi tỉnh\z4657602926108_cba15781e67bee20e63787bf7bc23d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HUỲNH QUỐC\BINH NINH 03 12 2022\HUỲNH QUỐC\02 NĂM 2023\03 TTGDSK\08 viết bài gởi tỉnh\z4657602926108_cba15781e67bee20e63787bf7bc23d7a.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734" t="9357" r="-1534" b="6414"/>
                    <a:stretch/>
                  </pic:blipFill>
                  <pic:spPr bwMode="auto">
                    <a:xfrm>
                      <a:off x="0" y="0"/>
                      <a:ext cx="5875020" cy="44196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82767" w:rsidRPr="00C82767" w:rsidSect="00F973D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36"/>
    <w:rsid w:val="000311C9"/>
    <w:rsid w:val="00034B86"/>
    <w:rsid w:val="00081ABB"/>
    <w:rsid w:val="00110BFF"/>
    <w:rsid w:val="00112B46"/>
    <w:rsid w:val="00173A69"/>
    <w:rsid w:val="00181EF1"/>
    <w:rsid w:val="001C06A0"/>
    <w:rsid w:val="001C6B99"/>
    <w:rsid w:val="001D5D95"/>
    <w:rsid w:val="001F4C0C"/>
    <w:rsid w:val="0020070C"/>
    <w:rsid w:val="00244B2B"/>
    <w:rsid w:val="0025252B"/>
    <w:rsid w:val="002851FA"/>
    <w:rsid w:val="002865BD"/>
    <w:rsid w:val="0028664B"/>
    <w:rsid w:val="002B2090"/>
    <w:rsid w:val="002B404F"/>
    <w:rsid w:val="002B634F"/>
    <w:rsid w:val="00312C7E"/>
    <w:rsid w:val="00415FB8"/>
    <w:rsid w:val="00436CBA"/>
    <w:rsid w:val="005560EE"/>
    <w:rsid w:val="00580467"/>
    <w:rsid w:val="005A570F"/>
    <w:rsid w:val="005E0C64"/>
    <w:rsid w:val="005F0CE4"/>
    <w:rsid w:val="006A1BD1"/>
    <w:rsid w:val="006E38D2"/>
    <w:rsid w:val="006E445B"/>
    <w:rsid w:val="00710568"/>
    <w:rsid w:val="007B4FF3"/>
    <w:rsid w:val="00824C13"/>
    <w:rsid w:val="00847B2D"/>
    <w:rsid w:val="008532A3"/>
    <w:rsid w:val="00877936"/>
    <w:rsid w:val="00967D64"/>
    <w:rsid w:val="009F5751"/>
    <w:rsid w:val="00A2738C"/>
    <w:rsid w:val="00A561C0"/>
    <w:rsid w:val="00A8387B"/>
    <w:rsid w:val="00B526AC"/>
    <w:rsid w:val="00B85EF8"/>
    <w:rsid w:val="00C62C20"/>
    <w:rsid w:val="00C82767"/>
    <w:rsid w:val="00CB77FF"/>
    <w:rsid w:val="00CD1F41"/>
    <w:rsid w:val="00CF5CE8"/>
    <w:rsid w:val="00D26532"/>
    <w:rsid w:val="00D50EE8"/>
    <w:rsid w:val="00D65D10"/>
    <w:rsid w:val="00D87953"/>
    <w:rsid w:val="00DF529D"/>
    <w:rsid w:val="00F151BB"/>
    <w:rsid w:val="00F64CDB"/>
    <w:rsid w:val="00F9662B"/>
    <w:rsid w:val="00F973DF"/>
    <w:rsid w:val="00FC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76673-2CF8-4878-BA1E-860E21F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1C06A0"/>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1C06A0"/>
    <w:rPr>
      <w:b/>
      <w:bCs/>
    </w:rPr>
  </w:style>
  <w:style w:type="character" w:styleId="Nhnmanh">
    <w:name w:val="Emphasis"/>
    <w:basedOn w:val="Phngmcinhcuaoanvn"/>
    <w:uiPriority w:val="20"/>
    <w:qFormat/>
    <w:rsid w:val="001C06A0"/>
    <w:rPr>
      <w:i/>
      <w:iCs/>
    </w:rPr>
  </w:style>
  <w:style w:type="paragraph" w:styleId="Bongchuthich">
    <w:name w:val="Balloon Text"/>
    <w:basedOn w:val="Binhthng"/>
    <w:link w:val="BongchuthichChar"/>
    <w:uiPriority w:val="99"/>
    <w:semiHidden/>
    <w:unhideWhenUsed/>
    <w:rsid w:val="00F973DF"/>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97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microsoft.com/office/2007/relationships/hdphoto" Target="media/hdphoto1.wdp"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314A-E643-427C-92ED-8647FF6020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buitungtbvl@gmail.com</cp:lastModifiedBy>
  <cp:revision>2</cp:revision>
  <cp:lastPrinted>2023-09-02T08:05:00Z</cp:lastPrinted>
  <dcterms:created xsi:type="dcterms:W3CDTF">2023-09-15T07:55:00Z</dcterms:created>
  <dcterms:modified xsi:type="dcterms:W3CDTF">2023-09-15T07:55:00Z</dcterms:modified>
</cp:coreProperties>
</file>